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5E" w:rsidRDefault="006F735E" w:rsidP="006F735E">
      <w:pPr>
        <w:pStyle w:val="Title"/>
        <w:rPr>
          <w:noProof/>
        </w:rPr>
      </w:pPr>
      <w:r>
        <w:rPr>
          <w:noProof/>
        </w:rPr>
        <w:t>Kinect</w:t>
      </w:r>
      <w:r w:rsidR="00942597">
        <w:rPr>
          <w:noProof/>
        </w:rPr>
        <w:t xml:space="preserve"> </w:t>
      </w:r>
      <w:r w:rsidR="001B606B">
        <w:rPr>
          <w:noProof/>
        </w:rPr>
        <w:t>Cam</w:t>
      </w:r>
      <w:r w:rsidR="00942597">
        <w:rPr>
          <w:noProof/>
        </w:rPr>
        <w:t>era</w:t>
      </w:r>
      <w:r>
        <w:rPr>
          <w:noProof/>
        </w:rPr>
        <w:t xml:space="preserve"> Services for</w:t>
      </w:r>
      <w:r w:rsidR="00172043">
        <w:rPr>
          <w:noProof/>
        </w:rPr>
        <w:t xml:space="preserve"> </w:t>
      </w:r>
      <w:r>
        <w:rPr>
          <w:noProof/>
        </w:rPr>
        <w:t>MRDS 2008 R3</w:t>
      </w:r>
    </w:p>
    <w:p w:rsidR="00172043" w:rsidRPr="00172043" w:rsidRDefault="00172043" w:rsidP="00172043"/>
    <w:p w:rsidR="00E86A1E" w:rsidRDefault="00E86A1E" w:rsidP="00E86A1E">
      <w:pPr>
        <w:pStyle w:val="Heading3"/>
      </w:pPr>
      <w:r>
        <w:t>Installation</w:t>
      </w:r>
    </w:p>
    <w:p w:rsidR="00E86A1E" w:rsidRDefault="00E86A1E" w:rsidP="00E86A1E"/>
    <w:p w:rsidR="00E86A1E" w:rsidRDefault="00E86A1E" w:rsidP="00E86A1E">
      <w:r>
        <w:t xml:space="preserve">Run </w:t>
      </w:r>
      <w:r w:rsidR="006D0753" w:rsidRPr="006D0753">
        <w:t>KinectCameraUtilities_Deploy.exe</w:t>
      </w:r>
      <w:r w:rsidR="006D0753">
        <w:t xml:space="preserve"> </w:t>
      </w:r>
      <w:bookmarkStart w:id="0" w:name="_GoBack"/>
      <w:bookmarkEnd w:id="0"/>
      <w:r>
        <w:t xml:space="preserve">and specify your MRDS directory as the extraction folder. </w:t>
      </w:r>
    </w:p>
    <w:p w:rsidR="00E86A1E" w:rsidRPr="00E86A1E" w:rsidRDefault="00E86A1E" w:rsidP="00E86A1E"/>
    <w:p w:rsidR="006F735E" w:rsidRDefault="006F735E" w:rsidP="006F735E">
      <w:pPr>
        <w:pStyle w:val="Heading3"/>
      </w:pPr>
      <w:r>
        <w:t>Kinect Camera Recording Service</w:t>
      </w:r>
    </w:p>
    <w:p w:rsidR="006F735E" w:rsidRDefault="006F735E" w:rsidP="006F735E"/>
    <w:p w:rsidR="006F735E" w:rsidRDefault="006F735E" w:rsidP="006F735E">
      <w:r>
        <w:rPr>
          <w:noProof/>
        </w:rPr>
        <w:drawing>
          <wp:inline distT="0" distB="0" distL="0" distR="0">
            <wp:extent cx="5938520" cy="2964180"/>
            <wp:effectExtent l="0" t="0" r="508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296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35E" w:rsidRDefault="006F735E" w:rsidP="006F735E">
      <w:pPr>
        <w:pStyle w:val="Heading3"/>
      </w:pPr>
    </w:p>
    <w:p w:rsidR="001B606B" w:rsidRDefault="001B606B" w:rsidP="006F735E"/>
    <w:p w:rsidR="001B606B" w:rsidRDefault="001B606B" w:rsidP="001B606B">
      <w:pPr>
        <w:pStyle w:val="Heading3"/>
      </w:pPr>
      <w:r>
        <w:t>Source code</w:t>
      </w:r>
    </w:p>
    <w:p w:rsidR="001B606B" w:rsidRDefault="001B606B" w:rsidP="001B606B"/>
    <w:p w:rsidR="001B606B" w:rsidRPr="001B606B" w:rsidRDefault="001B606B" w:rsidP="001B606B">
      <w:r>
        <w:t>The project is located in the MRDS folder under \SampleUtilites\Kinect\KinectCamRecorder</w:t>
      </w:r>
    </w:p>
    <w:p w:rsidR="001B606B" w:rsidRDefault="001B606B" w:rsidP="006F735E"/>
    <w:p w:rsidR="006F735E" w:rsidRDefault="006F735E" w:rsidP="006F735E">
      <w:pPr>
        <w:pStyle w:val="Heading3"/>
      </w:pPr>
      <w:r>
        <w:lastRenderedPageBreak/>
        <w:t>Usage</w:t>
      </w:r>
    </w:p>
    <w:p w:rsidR="006F735E" w:rsidRDefault="006F735E" w:rsidP="006F735E"/>
    <w:p w:rsidR="006F735E" w:rsidRDefault="006F735E" w:rsidP="006F735E">
      <w:r>
        <w:t>Add the following service in the manifest file of the simulation you want to record</w:t>
      </w:r>
      <w:r w:rsidR="001B606B">
        <w:t>, like in the picture below.</w:t>
      </w:r>
      <w:r w:rsidR="002D1B75">
        <w:t xml:space="preserve"> The service will start automatically when the manifest is loaded.</w:t>
      </w:r>
    </w:p>
    <w:p w:rsidR="001B606B" w:rsidRPr="001B606B" w:rsidRDefault="001B606B" w:rsidP="001B60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lightGray"/>
        </w:rPr>
      </w:pPr>
      <w:r w:rsidRPr="001B606B">
        <w:rPr>
          <w:rFonts w:ascii="Consolas" w:hAnsi="Consolas" w:cs="Consolas"/>
          <w:color w:val="0000FF"/>
          <w:sz w:val="19"/>
          <w:szCs w:val="19"/>
          <w:highlight w:val="lightGray"/>
        </w:rPr>
        <w:t>&lt;!--</w:t>
      </w:r>
      <w:r w:rsidRPr="001B606B">
        <w:rPr>
          <w:rFonts w:ascii="Consolas" w:hAnsi="Consolas" w:cs="Consolas"/>
          <w:color w:val="008000"/>
          <w:sz w:val="19"/>
          <w:szCs w:val="19"/>
          <w:highlight w:val="lightGray"/>
        </w:rPr>
        <w:t xml:space="preserve">  Kinect Camera Recording service </w:t>
      </w:r>
      <w:r w:rsidRPr="001B606B">
        <w:rPr>
          <w:rFonts w:ascii="Consolas" w:hAnsi="Consolas" w:cs="Consolas"/>
          <w:color w:val="0000FF"/>
          <w:sz w:val="19"/>
          <w:szCs w:val="19"/>
          <w:highlight w:val="lightGray"/>
        </w:rPr>
        <w:t>--&gt;</w:t>
      </w:r>
    </w:p>
    <w:p w:rsidR="001B606B" w:rsidRPr="001B606B" w:rsidRDefault="001B606B" w:rsidP="001B60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lightGray"/>
        </w:rPr>
      </w:pPr>
      <w:r w:rsidRPr="001B606B">
        <w:rPr>
          <w:rFonts w:ascii="Consolas" w:hAnsi="Consolas" w:cs="Consolas"/>
          <w:color w:val="0000FF"/>
          <w:sz w:val="19"/>
          <w:szCs w:val="19"/>
          <w:highlight w:val="lightGray"/>
        </w:rPr>
        <w:t xml:space="preserve">    &lt;</w:t>
      </w:r>
      <w:r w:rsidRPr="001B606B">
        <w:rPr>
          <w:rFonts w:ascii="Consolas" w:hAnsi="Consolas" w:cs="Consolas"/>
          <w:color w:val="A31515"/>
          <w:sz w:val="19"/>
          <w:szCs w:val="19"/>
          <w:highlight w:val="lightGray"/>
        </w:rPr>
        <w:t>ServiceRecordType</w:t>
      </w:r>
      <w:r w:rsidRPr="001B606B">
        <w:rPr>
          <w:rFonts w:ascii="Consolas" w:hAnsi="Consolas" w:cs="Consolas"/>
          <w:color w:val="0000FF"/>
          <w:sz w:val="19"/>
          <w:szCs w:val="19"/>
          <w:highlight w:val="lightGray"/>
        </w:rPr>
        <w:t>&gt;</w:t>
      </w:r>
    </w:p>
    <w:p w:rsidR="001B606B" w:rsidRPr="001B606B" w:rsidRDefault="001B606B" w:rsidP="001B60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lightGray"/>
        </w:rPr>
      </w:pPr>
      <w:r w:rsidRPr="001B606B">
        <w:rPr>
          <w:rFonts w:ascii="Consolas" w:hAnsi="Consolas" w:cs="Consolas"/>
          <w:color w:val="0000FF"/>
          <w:sz w:val="19"/>
          <w:szCs w:val="19"/>
          <w:highlight w:val="lightGray"/>
        </w:rPr>
        <w:t xml:space="preserve">            &lt;</w:t>
      </w:r>
      <w:r w:rsidRPr="001B606B">
        <w:rPr>
          <w:rFonts w:ascii="Consolas" w:hAnsi="Consolas" w:cs="Consolas"/>
          <w:color w:val="A31515"/>
          <w:sz w:val="19"/>
          <w:szCs w:val="19"/>
          <w:highlight w:val="lightGray"/>
        </w:rPr>
        <w:t>dssp:Contract</w:t>
      </w:r>
      <w:r w:rsidRPr="001B606B">
        <w:rPr>
          <w:rFonts w:ascii="Consolas" w:hAnsi="Consolas" w:cs="Consolas"/>
          <w:color w:val="0000FF"/>
          <w:sz w:val="19"/>
          <w:szCs w:val="19"/>
          <w:highlight w:val="lightGray"/>
        </w:rPr>
        <w:t>&gt;</w:t>
      </w:r>
      <w:r w:rsidRPr="001B606B">
        <w:rPr>
          <w:rFonts w:ascii="Consolas" w:hAnsi="Consolas" w:cs="Consolas"/>
          <w:sz w:val="19"/>
          <w:szCs w:val="19"/>
          <w:highlight w:val="lightGray"/>
        </w:rPr>
        <w:t>http://schemas.tempuri.org/2011/07/kinectcamrecorder.html</w:t>
      </w:r>
      <w:r w:rsidRPr="001B606B">
        <w:rPr>
          <w:rFonts w:ascii="Consolas" w:hAnsi="Consolas" w:cs="Consolas"/>
          <w:color w:val="0000FF"/>
          <w:sz w:val="19"/>
          <w:szCs w:val="19"/>
          <w:highlight w:val="lightGray"/>
        </w:rPr>
        <w:t>&lt;/</w:t>
      </w:r>
      <w:r w:rsidRPr="001B606B">
        <w:rPr>
          <w:rFonts w:ascii="Consolas" w:hAnsi="Consolas" w:cs="Consolas"/>
          <w:color w:val="A31515"/>
          <w:sz w:val="19"/>
          <w:szCs w:val="19"/>
          <w:highlight w:val="lightGray"/>
        </w:rPr>
        <w:t>dssp:Contract</w:t>
      </w:r>
      <w:r w:rsidRPr="001B606B">
        <w:rPr>
          <w:rFonts w:ascii="Consolas" w:hAnsi="Consolas" w:cs="Consolas"/>
          <w:color w:val="0000FF"/>
          <w:sz w:val="19"/>
          <w:szCs w:val="19"/>
          <w:highlight w:val="lightGray"/>
        </w:rPr>
        <w:t>&gt;</w:t>
      </w:r>
    </w:p>
    <w:p w:rsidR="001B606B" w:rsidRDefault="001B606B" w:rsidP="001B60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1B606B">
        <w:rPr>
          <w:rFonts w:ascii="Consolas" w:hAnsi="Consolas" w:cs="Consolas"/>
          <w:color w:val="0000FF"/>
          <w:sz w:val="19"/>
          <w:szCs w:val="19"/>
          <w:highlight w:val="lightGray"/>
        </w:rPr>
        <w:t xml:space="preserve">    &lt;/</w:t>
      </w:r>
      <w:r w:rsidRPr="001B606B">
        <w:rPr>
          <w:rFonts w:ascii="Consolas" w:hAnsi="Consolas" w:cs="Consolas"/>
          <w:color w:val="A31515"/>
          <w:sz w:val="19"/>
          <w:szCs w:val="19"/>
          <w:highlight w:val="lightGray"/>
        </w:rPr>
        <w:t>ServiceRecordType</w:t>
      </w:r>
      <w:r w:rsidRPr="001B606B">
        <w:rPr>
          <w:rFonts w:ascii="Consolas" w:hAnsi="Consolas" w:cs="Consolas"/>
          <w:color w:val="0000FF"/>
          <w:sz w:val="19"/>
          <w:szCs w:val="19"/>
          <w:highlight w:val="lightGray"/>
        </w:rPr>
        <w:t>&gt;</w:t>
      </w:r>
    </w:p>
    <w:p w:rsidR="006F735E" w:rsidRDefault="006F735E" w:rsidP="006F735E"/>
    <w:p w:rsidR="006F735E" w:rsidRPr="006F735E" w:rsidRDefault="006F735E" w:rsidP="006F735E">
      <w:r>
        <w:rPr>
          <w:noProof/>
        </w:rPr>
        <w:drawing>
          <wp:inline distT="0" distB="0" distL="0" distR="0">
            <wp:extent cx="5938520" cy="254254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254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D2C" w:rsidRDefault="00E20D2C"/>
    <w:p w:rsidR="001B606B" w:rsidRDefault="001B606B">
      <w:r>
        <w:t xml:space="preserve">The service works by polling the Kinect cameras every 100ms. </w:t>
      </w:r>
    </w:p>
    <w:p w:rsidR="001B606B" w:rsidRDefault="001B606B" w:rsidP="001B606B">
      <w:r>
        <w:br w:type="page"/>
      </w:r>
    </w:p>
    <w:p w:rsidR="00E86A1E" w:rsidRDefault="00E86A1E" w:rsidP="00E86A1E">
      <w:pPr>
        <w:pStyle w:val="Heading3"/>
      </w:pPr>
      <w:r>
        <w:lastRenderedPageBreak/>
        <w:t>Kinect Camera Viewer Service</w:t>
      </w:r>
    </w:p>
    <w:p w:rsidR="00E86A1E" w:rsidRDefault="00E86A1E" w:rsidP="00E86A1E"/>
    <w:p w:rsidR="00E86A1E" w:rsidRDefault="00E86A1E" w:rsidP="00E86A1E">
      <w:pPr>
        <w:rPr>
          <w:highlight w:val="lightGray"/>
        </w:rPr>
      </w:pPr>
      <w:r>
        <w:rPr>
          <w:noProof/>
        </w:rPr>
        <w:drawing>
          <wp:inline distT="0" distB="0" distL="0" distR="0">
            <wp:extent cx="5938520" cy="4340860"/>
            <wp:effectExtent l="0" t="0" r="508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434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A1E" w:rsidRDefault="00E86A1E" w:rsidP="00E86A1E">
      <w:pPr>
        <w:rPr>
          <w:highlight w:val="lightGray"/>
        </w:rPr>
      </w:pPr>
    </w:p>
    <w:p w:rsidR="00E86A1E" w:rsidRDefault="00E86A1E" w:rsidP="00E86A1E">
      <w:pPr>
        <w:pStyle w:val="Heading3"/>
      </w:pPr>
      <w:r>
        <w:t>Source code</w:t>
      </w:r>
    </w:p>
    <w:p w:rsidR="00E86A1E" w:rsidRDefault="00E86A1E" w:rsidP="00E86A1E"/>
    <w:p w:rsidR="00E86A1E" w:rsidRPr="001B606B" w:rsidRDefault="00E86A1E" w:rsidP="00E86A1E">
      <w:r>
        <w:t>The project is located in the MRDS folder under \SampleUtilites\Kinect\KinectCamViewer</w:t>
      </w:r>
    </w:p>
    <w:p w:rsidR="00E86A1E" w:rsidRDefault="00E86A1E" w:rsidP="00E86A1E"/>
    <w:p w:rsidR="00E86A1E" w:rsidRDefault="00E86A1E" w:rsidP="00E86A1E">
      <w:pPr>
        <w:pStyle w:val="Heading3"/>
      </w:pPr>
      <w:r>
        <w:t>Usage</w:t>
      </w:r>
    </w:p>
    <w:p w:rsidR="00E86A1E" w:rsidRDefault="00E86A1E" w:rsidP="00E86A1E"/>
    <w:p w:rsidR="00E86A1E" w:rsidRDefault="00E86A1E" w:rsidP="00E86A1E">
      <w:pPr>
        <w:rPr>
          <w:highlight w:val="lightGray"/>
        </w:rPr>
      </w:pPr>
      <w:r>
        <w:t>You can start the service using the following command:</w:t>
      </w:r>
    </w:p>
    <w:p w:rsidR="00E86A1E" w:rsidRDefault="00E86A1E" w:rsidP="00E86A1E">
      <w:r w:rsidRPr="00E86A1E">
        <w:rPr>
          <w:highlight w:val="lightGray"/>
        </w:rPr>
        <w:t>bin\dsshost32 /p:51000 /t:51001 /m:"SampleUtilities\Kinect\KinectCamViewer\KinectCamViewer.manifest.xml"</w:t>
      </w:r>
    </w:p>
    <w:p w:rsidR="00E86A1E" w:rsidRDefault="00E86A1E" w:rsidP="00E86A1E"/>
    <w:p w:rsidR="00E86A1E" w:rsidRDefault="00A75642" w:rsidP="00E86A1E">
      <w:r>
        <w:lastRenderedPageBreak/>
        <w:t>I</w:t>
      </w:r>
      <w:r w:rsidR="00E86A1E">
        <w:t>n VPL you do the following:</w:t>
      </w:r>
    </w:p>
    <w:p w:rsidR="001B606B" w:rsidRDefault="001B606B">
      <w:r>
        <w:rPr>
          <w:noProof/>
        </w:rPr>
        <w:drawing>
          <wp:inline distT="0" distB="0" distL="0" distR="0">
            <wp:extent cx="4769349" cy="278339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235" cy="278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A1E" w:rsidRDefault="00E86A1E"/>
    <w:p w:rsidR="00B13663" w:rsidRDefault="00E86A1E">
      <w:r w:rsidRPr="00A75642">
        <w:rPr>
          <w:b/>
        </w:rPr>
        <w:t>Note</w:t>
      </w:r>
      <w:r w:rsidR="002D1C4A" w:rsidRPr="00A75642">
        <w:rPr>
          <w:b/>
        </w:rPr>
        <w:t>:</w:t>
      </w:r>
      <w:r w:rsidR="002D1C4A">
        <w:t xml:space="preserve"> When playing the footage, make sure not to check the option “Always render in 3D” unless your PC is capable of rendering the 3D view in a timely manner.</w:t>
      </w:r>
      <w:r w:rsidR="00B13663">
        <w:t xml:space="preserve"> Extending the service to </w:t>
      </w:r>
      <w:r w:rsidR="00A75642">
        <w:t>match</w:t>
      </w:r>
      <w:r w:rsidR="00B13663">
        <w:t xml:space="preserve"> the RGB pixels with the 3D points can be easily done using the </w:t>
      </w:r>
      <w:r w:rsidR="00B13663" w:rsidRPr="00B13663">
        <w:t>ConvertPixelSpaceToViewSpace</w:t>
      </w:r>
      <w:r w:rsidR="00B13663">
        <w:t xml:space="preserve"> helper method in the </w:t>
      </w:r>
      <w:r w:rsidR="00B13663" w:rsidRPr="00B13663">
        <w:t>CameraSensorUtilities</w:t>
      </w:r>
      <w:r w:rsidR="00B13663">
        <w:t xml:space="preserve"> assembly. However, rendering</w:t>
      </w:r>
      <w:r w:rsidR="00A75642">
        <w:t xml:space="preserve"> that scene</w:t>
      </w:r>
      <w:r w:rsidR="00B13663">
        <w:t xml:space="preserve"> in WPF is quite slow.</w:t>
      </w:r>
    </w:p>
    <w:p w:rsidR="002D1C4A" w:rsidRDefault="002D1C4A">
      <w:r>
        <w:rPr>
          <w:noProof/>
        </w:rPr>
        <w:drawing>
          <wp:inline distT="0" distB="0" distL="0" distR="0">
            <wp:extent cx="4903596" cy="3575975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731" cy="3580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1C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35E"/>
    <w:rsid w:val="00172043"/>
    <w:rsid w:val="001B5902"/>
    <w:rsid w:val="001B606B"/>
    <w:rsid w:val="002D1B75"/>
    <w:rsid w:val="002D1C4A"/>
    <w:rsid w:val="006D0753"/>
    <w:rsid w:val="006F735E"/>
    <w:rsid w:val="00942597"/>
    <w:rsid w:val="00A75642"/>
    <w:rsid w:val="00B13663"/>
    <w:rsid w:val="00E20D2C"/>
    <w:rsid w:val="00E8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73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aliases w:val="h3"/>
    <w:basedOn w:val="Heading1"/>
    <w:next w:val="Normal"/>
    <w:link w:val="Heading3Char"/>
    <w:uiPriority w:val="9"/>
    <w:qFormat/>
    <w:rsid w:val="006F735E"/>
    <w:pPr>
      <w:keepLines w:val="0"/>
      <w:spacing w:before="120" w:line="240" w:lineRule="auto"/>
      <w:outlineLvl w:val="2"/>
    </w:pPr>
    <w:rPr>
      <w:rFonts w:ascii="Segoe UI" w:eastAsia="Times New Roman" w:hAnsi="Segoe UI" w:cs="Times New Roman"/>
      <w:bCs w:val="0"/>
      <w:color w:val="000000" w:themeColor="text1"/>
      <w:kern w:val="24"/>
      <w:sz w:val="2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F735E"/>
    <w:pPr>
      <w:spacing w:before="960" w:after="480" w:line="240" w:lineRule="auto"/>
      <w:contextualSpacing/>
    </w:pPr>
    <w:rPr>
      <w:rFonts w:ascii="Segoe UI" w:eastAsiaTheme="majorEastAsia" w:hAnsi="Segoe UI" w:cstheme="majorBidi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F735E"/>
    <w:rPr>
      <w:rFonts w:ascii="Segoe UI" w:eastAsiaTheme="majorEastAsia" w:hAnsi="Segoe UI" w:cstheme="majorBidi"/>
      <w:spacing w:val="5"/>
      <w:kern w:val="28"/>
      <w:sz w:val="48"/>
      <w:szCs w:val="52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6F735E"/>
    <w:rPr>
      <w:rFonts w:ascii="Segoe UI" w:eastAsia="Times New Roman" w:hAnsi="Segoe UI" w:cs="Times New Roman"/>
      <w:b/>
      <w:color w:val="000000" w:themeColor="text1"/>
      <w:kern w:val="24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6F73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3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73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aliases w:val="h3"/>
    <w:basedOn w:val="Heading1"/>
    <w:next w:val="Normal"/>
    <w:link w:val="Heading3Char"/>
    <w:uiPriority w:val="9"/>
    <w:qFormat/>
    <w:rsid w:val="006F735E"/>
    <w:pPr>
      <w:keepLines w:val="0"/>
      <w:spacing w:before="120" w:line="240" w:lineRule="auto"/>
      <w:outlineLvl w:val="2"/>
    </w:pPr>
    <w:rPr>
      <w:rFonts w:ascii="Segoe UI" w:eastAsia="Times New Roman" w:hAnsi="Segoe UI" w:cs="Times New Roman"/>
      <w:bCs w:val="0"/>
      <w:color w:val="000000" w:themeColor="text1"/>
      <w:kern w:val="24"/>
      <w:sz w:val="2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F735E"/>
    <w:pPr>
      <w:spacing w:before="960" w:after="480" w:line="240" w:lineRule="auto"/>
      <w:contextualSpacing/>
    </w:pPr>
    <w:rPr>
      <w:rFonts w:ascii="Segoe UI" w:eastAsiaTheme="majorEastAsia" w:hAnsi="Segoe UI" w:cstheme="majorBidi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F735E"/>
    <w:rPr>
      <w:rFonts w:ascii="Segoe UI" w:eastAsiaTheme="majorEastAsia" w:hAnsi="Segoe UI" w:cstheme="majorBidi"/>
      <w:spacing w:val="5"/>
      <w:kern w:val="28"/>
      <w:sz w:val="48"/>
      <w:szCs w:val="52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6F735E"/>
    <w:rPr>
      <w:rFonts w:ascii="Segoe UI" w:eastAsia="Times New Roman" w:hAnsi="Segoe UI" w:cs="Times New Roman"/>
      <w:b/>
      <w:color w:val="000000" w:themeColor="text1"/>
      <w:kern w:val="24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6F73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3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Ergys</dc:creator>
  <cp:lastModifiedBy>Ergys</cp:lastModifiedBy>
  <cp:revision>8</cp:revision>
  <dcterms:created xsi:type="dcterms:W3CDTF">2011-07-17T08:19:00Z</dcterms:created>
  <dcterms:modified xsi:type="dcterms:W3CDTF">2011-07-17T13:24:00Z</dcterms:modified>
</cp:coreProperties>
</file>